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C7332" w14:textId="599F08F7" w:rsidR="00342D42" w:rsidRPr="00A43B29" w:rsidRDefault="00342D42" w:rsidP="00342D42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 wp14:anchorId="0E3B62C5" wp14:editId="1748E2EE">
            <wp:simplePos x="0" y="0"/>
            <wp:positionH relativeFrom="column">
              <wp:posOffset>-264795</wp:posOffset>
            </wp:positionH>
            <wp:positionV relativeFrom="paragraph">
              <wp:posOffset>-441325</wp:posOffset>
            </wp:positionV>
            <wp:extent cx="1288415" cy="1087755"/>
            <wp:effectExtent l="0" t="0" r="6985" b="0"/>
            <wp:wrapTight wrapText="bothSides">
              <wp:wrapPolygon edited="0">
                <wp:start x="0" y="0"/>
                <wp:lineTo x="0" y="21184"/>
                <wp:lineTo x="21398" y="21184"/>
                <wp:lineTo x="2139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ug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B29" w:rsidRPr="00A43B29">
        <w:rPr>
          <w:sz w:val="24"/>
          <w:szCs w:val="24"/>
        </w:rPr>
        <w:t xml:space="preserve"> </w:t>
      </w:r>
      <w:r w:rsidR="00A43B29" w:rsidRPr="00A43B29">
        <w:rPr>
          <w:b/>
          <w:sz w:val="40"/>
          <w:szCs w:val="40"/>
          <w:u w:val="single"/>
        </w:rPr>
        <w:t xml:space="preserve">Laboratory Safety Fundamentals </w:t>
      </w:r>
      <w:r w:rsidR="00CF3336" w:rsidRPr="00A43B29">
        <w:rPr>
          <w:b/>
          <w:sz w:val="40"/>
          <w:szCs w:val="40"/>
          <w:u w:val="single"/>
        </w:rPr>
        <w:t>e-Course</w:t>
      </w:r>
    </w:p>
    <w:p w14:paraId="21BC0AC6" w14:textId="77777777" w:rsidR="00342D42" w:rsidRDefault="00342D42" w:rsidP="00951377">
      <w:pPr>
        <w:rPr>
          <w:sz w:val="26"/>
          <w:szCs w:val="26"/>
        </w:rPr>
      </w:pPr>
    </w:p>
    <w:p w14:paraId="45F61DF4" w14:textId="2FD263DC" w:rsidR="00ED1F76" w:rsidRPr="00480EBE" w:rsidRDefault="00CF3336" w:rsidP="00951377">
      <w:pPr>
        <w:rPr>
          <w:sz w:val="24"/>
          <w:szCs w:val="24"/>
        </w:rPr>
      </w:pPr>
      <w:r w:rsidRPr="00480EBE">
        <w:rPr>
          <w:sz w:val="24"/>
          <w:szCs w:val="24"/>
        </w:rPr>
        <w:t>Learn</w:t>
      </w:r>
      <w:r w:rsidR="00DC49AF">
        <w:rPr>
          <w:sz w:val="24"/>
          <w:szCs w:val="24"/>
        </w:rPr>
        <w:t>ing about laboratory safety is</w:t>
      </w:r>
      <w:r w:rsidR="00FB4434" w:rsidRPr="00480EBE">
        <w:rPr>
          <w:sz w:val="24"/>
          <w:szCs w:val="24"/>
        </w:rPr>
        <w:t xml:space="preserve"> required for</w:t>
      </w:r>
      <w:r w:rsidRPr="00480EBE">
        <w:rPr>
          <w:sz w:val="24"/>
          <w:szCs w:val="24"/>
        </w:rPr>
        <w:t xml:space="preserve"> anyone working in a</w:t>
      </w:r>
      <w:r w:rsidR="00ED1F76" w:rsidRPr="00480EBE">
        <w:rPr>
          <w:sz w:val="24"/>
          <w:szCs w:val="24"/>
        </w:rPr>
        <w:t xml:space="preserve"> lab</w:t>
      </w:r>
      <w:r w:rsidR="00FB4434" w:rsidRPr="00480EBE">
        <w:rPr>
          <w:sz w:val="24"/>
          <w:szCs w:val="24"/>
        </w:rPr>
        <w:t xml:space="preserve"> </w:t>
      </w:r>
      <w:r w:rsidRPr="00480EBE">
        <w:rPr>
          <w:sz w:val="24"/>
          <w:szCs w:val="24"/>
        </w:rPr>
        <w:t>on campus</w:t>
      </w:r>
      <w:r w:rsidR="00FB4434" w:rsidRPr="00480EBE">
        <w:rPr>
          <w:sz w:val="24"/>
          <w:szCs w:val="24"/>
        </w:rPr>
        <w:t xml:space="preserve">. </w:t>
      </w:r>
      <w:r w:rsidRPr="00480EBE">
        <w:rPr>
          <w:sz w:val="24"/>
          <w:szCs w:val="24"/>
        </w:rPr>
        <w:t>Y</w:t>
      </w:r>
      <w:r w:rsidR="00FB4434" w:rsidRPr="00480EBE">
        <w:rPr>
          <w:sz w:val="24"/>
          <w:szCs w:val="24"/>
        </w:rPr>
        <w:t xml:space="preserve">ou </w:t>
      </w:r>
      <w:r w:rsidRPr="00480EBE">
        <w:rPr>
          <w:sz w:val="24"/>
          <w:szCs w:val="24"/>
        </w:rPr>
        <w:t>can fulfill the requirement by taking the</w:t>
      </w:r>
      <w:r w:rsidR="00FB4434" w:rsidRPr="00480EBE">
        <w:rPr>
          <w:sz w:val="24"/>
          <w:szCs w:val="24"/>
        </w:rPr>
        <w:t xml:space="preserve"> Laboratory Safety </w:t>
      </w:r>
      <w:r w:rsidR="003B7650">
        <w:rPr>
          <w:sz w:val="24"/>
          <w:szCs w:val="24"/>
        </w:rPr>
        <w:t xml:space="preserve">Fundamentals </w:t>
      </w:r>
      <w:r w:rsidR="00FB4434" w:rsidRPr="00480EBE">
        <w:rPr>
          <w:sz w:val="24"/>
          <w:szCs w:val="24"/>
        </w:rPr>
        <w:t>eCourse</w:t>
      </w:r>
      <w:r w:rsidR="00A14DAC">
        <w:rPr>
          <w:sz w:val="24"/>
          <w:szCs w:val="24"/>
        </w:rPr>
        <w:t xml:space="preserve"> on the </w:t>
      </w:r>
      <w:r w:rsidR="00ED1F76" w:rsidRPr="00480EBE">
        <w:rPr>
          <w:sz w:val="24"/>
          <w:szCs w:val="24"/>
        </w:rPr>
        <w:t>UC Learning Center</w:t>
      </w:r>
      <w:r w:rsidR="00FB4434" w:rsidRPr="00480EBE">
        <w:rPr>
          <w:sz w:val="24"/>
          <w:szCs w:val="24"/>
        </w:rPr>
        <w:t>.</w:t>
      </w:r>
      <w:r w:rsidR="00A02F3C">
        <w:rPr>
          <w:sz w:val="24"/>
          <w:szCs w:val="24"/>
        </w:rPr>
        <w:t xml:space="preserve"> </w:t>
      </w:r>
      <w:r w:rsidR="00DC49AF">
        <w:rPr>
          <w:sz w:val="24"/>
          <w:szCs w:val="24"/>
        </w:rPr>
        <w:t xml:space="preserve"> </w:t>
      </w:r>
      <w:r w:rsidR="00C3464E" w:rsidRPr="00480EBE">
        <w:rPr>
          <w:sz w:val="24"/>
          <w:szCs w:val="24"/>
        </w:rPr>
        <w:t>Note: t</w:t>
      </w:r>
      <w:r w:rsidR="000B0AF0" w:rsidRPr="00480EBE">
        <w:rPr>
          <w:sz w:val="24"/>
          <w:szCs w:val="24"/>
        </w:rPr>
        <w:t>he</w:t>
      </w:r>
      <w:r w:rsidR="00342D42" w:rsidRPr="00480EBE">
        <w:rPr>
          <w:sz w:val="24"/>
          <w:szCs w:val="24"/>
        </w:rPr>
        <w:t xml:space="preserve"> </w:t>
      </w:r>
      <w:r w:rsidR="00C3464E" w:rsidRPr="00480EBE">
        <w:rPr>
          <w:sz w:val="24"/>
          <w:szCs w:val="24"/>
        </w:rPr>
        <w:t xml:space="preserve">process </w:t>
      </w:r>
      <w:r w:rsidR="0016768D">
        <w:rPr>
          <w:sz w:val="24"/>
          <w:szCs w:val="24"/>
        </w:rPr>
        <w:t>is</w:t>
      </w:r>
      <w:r w:rsidR="00480EBE" w:rsidRPr="00480EBE">
        <w:rPr>
          <w:sz w:val="24"/>
          <w:szCs w:val="24"/>
        </w:rPr>
        <w:t xml:space="preserve"> several steps and will take up to ten business days. Please plan accordingly.</w:t>
      </w:r>
    </w:p>
    <w:p w14:paraId="0DE7F32F" w14:textId="5F4E4E5B" w:rsidR="00ED1F76" w:rsidRPr="00480EBE" w:rsidRDefault="00DC49AF" w:rsidP="00951377">
      <w:pPr>
        <w:rPr>
          <w:sz w:val="24"/>
          <w:szCs w:val="24"/>
        </w:rPr>
      </w:pPr>
      <w:r>
        <w:rPr>
          <w:sz w:val="24"/>
          <w:szCs w:val="24"/>
        </w:rPr>
        <w:t>As an affiliate (</w:t>
      </w:r>
      <w:r w:rsidR="00ED1F76" w:rsidRPr="00480EBE">
        <w:rPr>
          <w:sz w:val="24"/>
          <w:szCs w:val="24"/>
        </w:rPr>
        <w:t>non-UCSC employee</w:t>
      </w:r>
      <w:r>
        <w:rPr>
          <w:sz w:val="24"/>
          <w:szCs w:val="24"/>
        </w:rPr>
        <w:t>)</w:t>
      </w:r>
      <w:r w:rsidR="00ED1F76" w:rsidRPr="00480EBE">
        <w:rPr>
          <w:sz w:val="24"/>
          <w:szCs w:val="24"/>
        </w:rPr>
        <w:t xml:space="preserve"> the following steps are required</w:t>
      </w:r>
      <w:r>
        <w:rPr>
          <w:sz w:val="24"/>
          <w:szCs w:val="24"/>
        </w:rPr>
        <w:t xml:space="preserve"> to gain access to the Learning Center</w:t>
      </w:r>
      <w:r w:rsidR="00ED1F76" w:rsidRPr="00480EBE">
        <w:rPr>
          <w:sz w:val="24"/>
          <w:szCs w:val="24"/>
        </w:rPr>
        <w:t>:</w:t>
      </w:r>
    </w:p>
    <w:p w14:paraId="166907E0" w14:textId="4EE91DDA" w:rsidR="00FB4434" w:rsidRPr="00F44DB1" w:rsidRDefault="00F44DB1" w:rsidP="00F44DB1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F44DB1">
        <w:rPr>
          <w:rFonts w:cstheme="minorHAnsi"/>
          <w:b/>
          <w:sz w:val="24"/>
          <w:szCs w:val="24"/>
        </w:rPr>
        <w:t xml:space="preserve">Submit a Sundry Computer Account Form to Information Technology Systems (ITS) to obtain a temporary CruzID account, </w:t>
      </w:r>
      <w:r w:rsidR="00792734">
        <w:rPr>
          <w:rFonts w:eastAsia="Times New Roman" w:cstheme="minorHAnsi"/>
          <w:b/>
          <w:sz w:val="24"/>
          <w:szCs w:val="24"/>
        </w:rPr>
        <w:t>UCSC email account and a Blue &amp;</w:t>
      </w:r>
      <w:r w:rsidRPr="00F44DB1">
        <w:rPr>
          <w:rFonts w:eastAsia="Times New Roman" w:cstheme="minorHAnsi"/>
          <w:b/>
          <w:sz w:val="24"/>
          <w:szCs w:val="24"/>
        </w:rPr>
        <w:t xml:space="preserve"> Gold Password</w:t>
      </w:r>
      <w:r w:rsidRPr="00F44DB1">
        <w:rPr>
          <w:rFonts w:cstheme="minorHAnsi"/>
          <w:b/>
          <w:sz w:val="24"/>
          <w:szCs w:val="24"/>
        </w:rPr>
        <w:t xml:space="preserve">:   </w:t>
      </w:r>
      <w:hyperlink r:id="rId10" w:history="1">
        <w:r w:rsidRPr="0016768D">
          <w:rPr>
            <w:rStyle w:val="Hyperlink"/>
            <w:rFonts w:cstheme="minorHAnsi"/>
            <w:b/>
            <w:sz w:val="24"/>
            <w:szCs w:val="24"/>
          </w:rPr>
          <w:t>http://its.ucsc.edu/accounts/forms.html#sundry</w:t>
        </w:r>
      </w:hyperlink>
      <w:r w:rsidR="008B33F0" w:rsidRPr="00F44DB1">
        <w:rPr>
          <w:rFonts w:cstheme="minorHAnsi"/>
          <w:b/>
          <w:sz w:val="24"/>
          <w:szCs w:val="24"/>
        </w:rPr>
        <w:br/>
      </w:r>
    </w:p>
    <w:p w14:paraId="565FDFE2" w14:textId="571D0965" w:rsidR="000B0AF0" w:rsidRPr="00480EBE" w:rsidRDefault="00F50410" w:rsidP="000B0AF0">
      <w:pPr>
        <w:pStyle w:val="ListParagraph"/>
        <w:rPr>
          <w:b/>
          <w:sz w:val="24"/>
          <w:szCs w:val="24"/>
        </w:rPr>
      </w:pPr>
      <w:r w:rsidRPr="00480EBE">
        <w:rPr>
          <w:b/>
          <w:sz w:val="24"/>
          <w:szCs w:val="24"/>
        </w:rPr>
        <w:t>A</w:t>
      </w:r>
      <w:r w:rsidR="00CF3336" w:rsidRPr="00480EBE">
        <w:rPr>
          <w:b/>
          <w:sz w:val="24"/>
          <w:szCs w:val="24"/>
        </w:rPr>
        <w:t xml:space="preserve">sk your supervisor for help in completing </w:t>
      </w:r>
      <w:r w:rsidR="00C3464E" w:rsidRPr="00480EBE">
        <w:rPr>
          <w:b/>
          <w:sz w:val="24"/>
          <w:szCs w:val="24"/>
        </w:rPr>
        <w:t xml:space="preserve">and </w:t>
      </w:r>
      <w:r w:rsidR="00CF3336" w:rsidRPr="00480EBE">
        <w:rPr>
          <w:b/>
          <w:sz w:val="24"/>
          <w:szCs w:val="24"/>
        </w:rPr>
        <w:t>signing the form</w:t>
      </w:r>
      <w:r w:rsidR="00DC49AF">
        <w:rPr>
          <w:b/>
          <w:sz w:val="24"/>
          <w:szCs w:val="24"/>
        </w:rPr>
        <w:t xml:space="preserve">.  Then </w:t>
      </w:r>
      <w:r w:rsidRPr="00480EBE">
        <w:rPr>
          <w:b/>
          <w:sz w:val="24"/>
          <w:szCs w:val="24"/>
        </w:rPr>
        <w:t xml:space="preserve">submit </w:t>
      </w:r>
      <w:r w:rsidR="00DC49AF">
        <w:rPr>
          <w:b/>
          <w:sz w:val="24"/>
          <w:szCs w:val="24"/>
        </w:rPr>
        <w:t xml:space="preserve">it to </w:t>
      </w:r>
      <w:proofErr w:type="gramStart"/>
      <w:r w:rsidR="00DC49AF">
        <w:rPr>
          <w:b/>
          <w:sz w:val="24"/>
          <w:szCs w:val="24"/>
        </w:rPr>
        <w:t>ITS</w:t>
      </w:r>
      <w:proofErr w:type="gramEnd"/>
      <w:r w:rsidR="00DC49AF">
        <w:rPr>
          <w:b/>
          <w:sz w:val="24"/>
          <w:szCs w:val="24"/>
        </w:rPr>
        <w:t xml:space="preserve"> </w:t>
      </w:r>
      <w:r w:rsidRPr="00480EBE">
        <w:rPr>
          <w:b/>
          <w:sz w:val="24"/>
          <w:szCs w:val="24"/>
        </w:rPr>
        <w:t>as d</w:t>
      </w:r>
      <w:r w:rsidR="000B0AF0" w:rsidRPr="00480EBE">
        <w:rPr>
          <w:b/>
          <w:sz w:val="24"/>
          <w:szCs w:val="24"/>
        </w:rPr>
        <w:t xml:space="preserve">escribed on the top of the form.  </w:t>
      </w:r>
    </w:p>
    <w:p w14:paraId="371CD431" w14:textId="77777777" w:rsidR="000B0AF0" w:rsidRPr="00480EBE" w:rsidRDefault="000B0AF0" w:rsidP="000B0AF0">
      <w:pPr>
        <w:pStyle w:val="ListParagraph"/>
        <w:rPr>
          <w:b/>
          <w:sz w:val="24"/>
          <w:szCs w:val="24"/>
        </w:rPr>
      </w:pPr>
    </w:p>
    <w:p w14:paraId="680535A3" w14:textId="141C62A1" w:rsidR="009545B3" w:rsidRPr="00480EBE" w:rsidRDefault="00F50410" w:rsidP="000B0AF0">
      <w:pPr>
        <w:pStyle w:val="ListParagraph"/>
        <w:rPr>
          <w:rStyle w:val="HTMLCite"/>
          <w:b/>
          <w:sz w:val="24"/>
          <w:szCs w:val="24"/>
        </w:rPr>
      </w:pPr>
      <w:r w:rsidRPr="00480EBE">
        <w:rPr>
          <w:rStyle w:val="HTMLCite"/>
          <w:i w:val="0"/>
          <w:sz w:val="24"/>
          <w:szCs w:val="24"/>
        </w:rPr>
        <w:t xml:space="preserve">It </w:t>
      </w:r>
      <w:r w:rsidR="00ED1F76" w:rsidRPr="00480EBE">
        <w:rPr>
          <w:rStyle w:val="HTMLCite"/>
          <w:i w:val="0"/>
          <w:sz w:val="24"/>
          <w:szCs w:val="24"/>
        </w:rPr>
        <w:t>take</w:t>
      </w:r>
      <w:r w:rsidRPr="00480EBE">
        <w:rPr>
          <w:rStyle w:val="HTMLCite"/>
          <w:i w:val="0"/>
          <w:sz w:val="24"/>
          <w:szCs w:val="24"/>
        </w:rPr>
        <w:t>s</w:t>
      </w:r>
      <w:r w:rsidR="00F92E0D" w:rsidRPr="00480EBE">
        <w:rPr>
          <w:rStyle w:val="HTMLCite"/>
          <w:i w:val="0"/>
          <w:sz w:val="24"/>
          <w:szCs w:val="24"/>
        </w:rPr>
        <w:t xml:space="preserve"> 3 – 5 business </w:t>
      </w:r>
      <w:r w:rsidR="00951377" w:rsidRPr="00480EBE">
        <w:rPr>
          <w:rStyle w:val="HTMLCite"/>
          <w:i w:val="0"/>
          <w:sz w:val="24"/>
          <w:szCs w:val="24"/>
        </w:rPr>
        <w:t xml:space="preserve">days for </w:t>
      </w:r>
      <w:proofErr w:type="gramStart"/>
      <w:r w:rsidR="00951377" w:rsidRPr="00480EBE">
        <w:rPr>
          <w:rStyle w:val="HTMLCite"/>
          <w:i w:val="0"/>
          <w:sz w:val="24"/>
          <w:szCs w:val="24"/>
        </w:rPr>
        <w:t>ITS</w:t>
      </w:r>
      <w:proofErr w:type="gramEnd"/>
      <w:r w:rsidR="00951377" w:rsidRPr="00480EBE">
        <w:rPr>
          <w:rStyle w:val="HTMLCite"/>
          <w:i w:val="0"/>
          <w:sz w:val="24"/>
          <w:szCs w:val="24"/>
        </w:rPr>
        <w:t xml:space="preserve"> to set up your account</w:t>
      </w:r>
      <w:r w:rsidR="00BF212D">
        <w:rPr>
          <w:rStyle w:val="HTMLCite"/>
          <w:i w:val="0"/>
          <w:sz w:val="24"/>
          <w:szCs w:val="24"/>
        </w:rPr>
        <w:t xml:space="preserve">. </w:t>
      </w:r>
      <w:r w:rsidRPr="00480EBE">
        <w:rPr>
          <w:rStyle w:val="HTMLCite"/>
          <w:i w:val="0"/>
          <w:sz w:val="24"/>
          <w:szCs w:val="24"/>
        </w:rPr>
        <w:t>Once your account is ready</w:t>
      </w:r>
      <w:r w:rsidR="000B0AF0" w:rsidRPr="00480EBE">
        <w:rPr>
          <w:rStyle w:val="HTMLCite"/>
          <w:i w:val="0"/>
          <w:sz w:val="24"/>
          <w:szCs w:val="24"/>
        </w:rPr>
        <w:t>,</w:t>
      </w:r>
      <w:r w:rsidRPr="00480EBE">
        <w:rPr>
          <w:rStyle w:val="HTMLCite"/>
          <w:i w:val="0"/>
          <w:sz w:val="24"/>
          <w:szCs w:val="24"/>
        </w:rPr>
        <w:t xml:space="preserve"> ITS will </w:t>
      </w:r>
      <w:r w:rsidR="00792734">
        <w:rPr>
          <w:rStyle w:val="HTMLCite"/>
          <w:i w:val="0"/>
          <w:sz w:val="24"/>
          <w:szCs w:val="24"/>
        </w:rPr>
        <w:t xml:space="preserve">send instructions to the </w:t>
      </w:r>
      <w:r w:rsidR="00A02F3C">
        <w:rPr>
          <w:rStyle w:val="HTMLCite"/>
          <w:i w:val="0"/>
          <w:sz w:val="24"/>
          <w:szCs w:val="24"/>
        </w:rPr>
        <w:t xml:space="preserve">alternative </w:t>
      </w:r>
      <w:r w:rsidR="00792734">
        <w:rPr>
          <w:rStyle w:val="HTMLCite"/>
          <w:i w:val="0"/>
          <w:sz w:val="24"/>
          <w:szCs w:val="24"/>
        </w:rPr>
        <w:t>email address you provided on the form. You must follow the instructions to claim your account w</w:t>
      </w:r>
      <w:r w:rsidR="00DC49AF">
        <w:rPr>
          <w:rStyle w:val="HTMLCite"/>
          <w:i w:val="0"/>
          <w:sz w:val="24"/>
          <w:szCs w:val="24"/>
        </w:rPr>
        <w:t xml:space="preserve">ithin 72 hours and change your Blue &amp; Gold </w:t>
      </w:r>
      <w:r w:rsidR="00792734">
        <w:rPr>
          <w:rStyle w:val="HTMLCite"/>
          <w:i w:val="0"/>
          <w:sz w:val="24"/>
          <w:szCs w:val="24"/>
        </w:rPr>
        <w:t xml:space="preserve">passwords.  </w:t>
      </w:r>
    </w:p>
    <w:p w14:paraId="2AE7A640" w14:textId="77777777" w:rsidR="009545B3" w:rsidRPr="00480EBE" w:rsidRDefault="009545B3" w:rsidP="009545B3">
      <w:pPr>
        <w:pStyle w:val="ListParagraph"/>
        <w:rPr>
          <w:rStyle w:val="HTMLCite"/>
          <w:i w:val="0"/>
          <w:sz w:val="24"/>
          <w:szCs w:val="24"/>
        </w:rPr>
      </w:pPr>
    </w:p>
    <w:p w14:paraId="13E1BEA4" w14:textId="07742EAB" w:rsidR="008B33F0" w:rsidRPr="00480EBE" w:rsidRDefault="00792734" w:rsidP="008B33F0">
      <w:pPr>
        <w:pStyle w:val="ListParagraph"/>
        <w:numPr>
          <w:ilvl w:val="0"/>
          <w:numId w:val="2"/>
        </w:numPr>
        <w:rPr>
          <w:rStyle w:val="HTMLCite"/>
          <w:b/>
          <w:i w:val="0"/>
          <w:sz w:val="24"/>
          <w:szCs w:val="24"/>
        </w:rPr>
      </w:pPr>
      <w:r>
        <w:rPr>
          <w:rStyle w:val="HTMLCite"/>
          <w:b/>
          <w:i w:val="0"/>
          <w:sz w:val="24"/>
          <w:szCs w:val="24"/>
        </w:rPr>
        <w:t xml:space="preserve">Once you have claimed your ITS account and changed the passwords, </w:t>
      </w:r>
      <w:r w:rsidR="009545B3" w:rsidRPr="00480EBE">
        <w:rPr>
          <w:rStyle w:val="HTMLCite"/>
          <w:b/>
          <w:i w:val="0"/>
          <w:sz w:val="24"/>
          <w:szCs w:val="24"/>
        </w:rPr>
        <w:t xml:space="preserve">you can then </w:t>
      </w:r>
      <w:r w:rsidR="00342D42" w:rsidRPr="00480EBE">
        <w:rPr>
          <w:rStyle w:val="HTMLCite"/>
          <w:b/>
          <w:i w:val="0"/>
          <w:sz w:val="24"/>
          <w:szCs w:val="24"/>
        </w:rPr>
        <w:t xml:space="preserve">request </w:t>
      </w:r>
      <w:r w:rsidR="00A02F3C">
        <w:rPr>
          <w:rStyle w:val="HTMLCite"/>
          <w:b/>
          <w:i w:val="0"/>
          <w:sz w:val="24"/>
          <w:szCs w:val="24"/>
        </w:rPr>
        <w:t xml:space="preserve">a </w:t>
      </w:r>
      <w:r w:rsidR="009545B3" w:rsidRPr="00480EBE">
        <w:rPr>
          <w:rStyle w:val="HTMLCite"/>
          <w:b/>
          <w:i w:val="0"/>
          <w:sz w:val="24"/>
          <w:szCs w:val="24"/>
        </w:rPr>
        <w:t xml:space="preserve">UC Learning Center </w:t>
      </w:r>
      <w:r w:rsidR="00A02F3C">
        <w:rPr>
          <w:rStyle w:val="HTMLCite"/>
          <w:b/>
          <w:i w:val="0"/>
          <w:sz w:val="24"/>
          <w:szCs w:val="24"/>
        </w:rPr>
        <w:t xml:space="preserve">account </w:t>
      </w:r>
      <w:r w:rsidR="009545B3" w:rsidRPr="00480EBE">
        <w:rPr>
          <w:rStyle w:val="HTMLCite"/>
          <w:b/>
          <w:i w:val="0"/>
          <w:sz w:val="24"/>
          <w:szCs w:val="24"/>
        </w:rPr>
        <w:t xml:space="preserve">via the </w:t>
      </w:r>
      <w:r w:rsidR="009545B3" w:rsidRPr="00480EBE">
        <w:rPr>
          <w:b/>
          <w:sz w:val="24"/>
          <w:szCs w:val="24"/>
        </w:rPr>
        <w:t xml:space="preserve">Student and Affiliate Access Request e-form: </w:t>
      </w:r>
      <w:hyperlink r:id="rId11" w:history="1">
        <w:r w:rsidR="009545B3" w:rsidRPr="00480EBE">
          <w:rPr>
            <w:rStyle w:val="Hyperlink"/>
            <w:b/>
            <w:sz w:val="24"/>
            <w:szCs w:val="24"/>
          </w:rPr>
          <w:t>http://learningcenter.ucsc.edu/access_request.html</w:t>
        </w:r>
      </w:hyperlink>
    </w:p>
    <w:p w14:paraId="565B67CD" w14:textId="77777777" w:rsidR="008B33F0" w:rsidRPr="00480EBE" w:rsidRDefault="008B33F0" w:rsidP="008B33F0">
      <w:pPr>
        <w:pStyle w:val="ListParagraph"/>
        <w:rPr>
          <w:rStyle w:val="HTMLCite"/>
          <w:b/>
          <w:i w:val="0"/>
          <w:sz w:val="24"/>
          <w:szCs w:val="24"/>
        </w:rPr>
      </w:pPr>
    </w:p>
    <w:p w14:paraId="0BAA1598" w14:textId="27B3CF26" w:rsidR="009545B3" w:rsidRPr="00480EBE" w:rsidRDefault="00F50410" w:rsidP="008B33F0">
      <w:pPr>
        <w:pStyle w:val="ListParagraph"/>
        <w:rPr>
          <w:rStyle w:val="HTMLCite"/>
          <w:i w:val="0"/>
          <w:sz w:val="24"/>
          <w:szCs w:val="24"/>
        </w:rPr>
      </w:pPr>
      <w:r w:rsidRPr="00480EBE">
        <w:rPr>
          <w:rStyle w:val="HTMLCite"/>
          <w:i w:val="0"/>
          <w:sz w:val="24"/>
          <w:szCs w:val="24"/>
        </w:rPr>
        <w:t>Once you submit the form it</w:t>
      </w:r>
      <w:r w:rsidR="008B33F0" w:rsidRPr="00480EBE">
        <w:rPr>
          <w:rStyle w:val="HTMLCite"/>
          <w:i w:val="0"/>
          <w:sz w:val="24"/>
          <w:szCs w:val="24"/>
        </w:rPr>
        <w:t xml:space="preserve"> take</w:t>
      </w:r>
      <w:r w:rsidRPr="00480EBE">
        <w:rPr>
          <w:rStyle w:val="HTMLCite"/>
          <w:i w:val="0"/>
          <w:sz w:val="24"/>
          <w:szCs w:val="24"/>
        </w:rPr>
        <w:t>s</w:t>
      </w:r>
      <w:r w:rsidR="008B33F0" w:rsidRPr="00480EBE">
        <w:rPr>
          <w:rStyle w:val="HTMLCite"/>
          <w:i w:val="0"/>
          <w:sz w:val="24"/>
          <w:szCs w:val="24"/>
        </w:rPr>
        <w:t xml:space="preserve"> 2 -3 </w:t>
      </w:r>
      <w:r w:rsidRPr="00480EBE">
        <w:rPr>
          <w:rStyle w:val="HTMLCite"/>
          <w:i w:val="0"/>
          <w:sz w:val="24"/>
          <w:szCs w:val="24"/>
        </w:rPr>
        <w:t xml:space="preserve">business days to create a new UC Learning Center </w:t>
      </w:r>
      <w:r w:rsidR="008B33F0" w:rsidRPr="00480EBE">
        <w:rPr>
          <w:rStyle w:val="HTMLCite"/>
          <w:i w:val="0"/>
          <w:sz w:val="24"/>
          <w:szCs w:val="24"/>
        </w:rPr>
        <w:t>account</w:t>
      </w:r>
      <w:r w:rsidRPr="00480EBE">
        <w:rPr>
          <w:rStyle w:val="HTMLCite"/>
          <w:i w:val="0"/>
          <w:sz w:val="24"/>
          <w:szCs w:val="24"/>
        </w:rPr>
        <w:t xml:space="preserve">. You will be notified by email once your account is ready. </w:t>
      </w:r>
      <w:r w:rsidR="00EA5BD6" w:rsidRPr="0016768D">
        <w:rPr>
          <w:rStyle w:val="HTMLCite"/>
          <w:i w:val="0"/>
          <w:sz w:val="24"/>
          <w:szCs w:val="24"/>
          <w:u w:val="single"/>
        </w:rPr>
        <w:t>Co</w:t>
      </w:r>
      <w:r w:rsidR="009545B3" w:rsidRPr="0016768D">
        <w:rPr>
          <w:rStyle w:val="HTMLCite"/>
          <w:i w:val="0"/>
          <w:sz w:val="24"/>
          <w:szCs w:val="24"/>
          <w:u w:val="single"/>
        </w:rPr>
        <w:t>mmunications will be sent to the @ucsc.edu email address you provide</w:t>
      </w:r>
      <w:r w:rsidR="0016768D">
        <w:rPr>
          <w:rStyle w:val="HTMLCite"/>
          <w:i w:val="0"/>
          <w:sz w:val="24"/>
          <w:szCs w:val="24"/>
          <w:u w:val="single"/>
        </w:rPr>
        <w:t>.</w:t>
      </w:r>
    </w:p>
    <w:p w14:paraId="170B0DD6" w14:textId="77777777" w:rsidR="008B33F0" w:rsidRPr="00480EBE" w:rsidRDefault="008B33F0" w:rsidP="008B33F0">
      <w:pPr>
        <w:pStyle w:val="ListParagraph"/>
        <w:rPr>
          <w:rStyle w:val="HTMLCite"/>
          <w:i w:val="0"/>
          <w:sz w:val="24"/>
          <w:szCs w:val="24"/>
        </w:rPr>
      </w:pPr>
    </w:p>
    <w:p w14:paraId="1E1E8543" w14:textId="4F54D716" w:rsidR="00F50410" w:rsidRPr="00480EBE" w:rsidRDefault="008B33F0" w:rsidP="00342D42">
      <w:pPr>
        <w:pStyle w:val="ListParagraph"/>
        <w:numPr>
          <w:ilvl w:val="0"/>
          <w:numId w:val="2"/>
        </w:numPr>
        <w:rPr>
          <w:b/>
          <w:iCs/>
          <w:sz w:val="24"/>
          <w:szCs w:val="24"/>
        </w:rPr>
      </w:pPr>
      <w:r w:rsidRPr="00480EBE">
        <w:rPr>
          <w:rStyle w:val="HTMLCite"/>
          <w:b/>
          <w:i w:val="0"/>
          <w:sz w:val="24"/>
          <w:szCs w:val="24"/>
        </w:rPr>
        <w:t xml:space="preserve">Once </w:t>
      </w:r>
      <w:proofErr w:type="spellStart"/>
      <w:r w:rsidRPr="00480EBE">
        <w:rPr>
          <w:rStyle w:val="HTMLCite"/>
          <w:b/>
          <w:i w:val="0"/>
          <w:sz w:val="24"/>
          <w:szCs w:val="24"/>
        </w:rPr>
        <w:t>your</w:t>
      </w:r>
      <w:proofErr w:type="spellEnd"/>
      <w:r w:rsidRPr="00480EBE">
        <w:rPr>
          <w:rStyle w:val="HTMLCite"/>
          <w:b/>
          <w:i w:val="0"/>
          <w:sz w:val="24"/>
          <w:szCs w:val="24"/>
        </w:rPr>
        <w:t xml:space="preserve"> Lear</w:t>
      </w:r>
      <w:r w:rsidR="00EA5BD6" w:rsidRPr="00480EBE">
        <w:rPr>
          <w:rStyle w:val="HTMLCite"/>
          <w:b/>
          <w:i w:val="0"/>
          <w:sz w:val="24"/>
          <w:szCs w:val="24"/>
        </w:rPr>
        <w:t xml:space="preserve">ning Center account is set-up, you’re ready to take </w:t>
      </w:r>
      <w:r w:rsidR="003B7650">
        <w:rPr>
          <w:rStyle w:val="HTMLCite"/>
          <w:b/>
          <w:i w:val="0"/>
          <w:sz w:val="24"/>
          <w:szCs w:val="24"/>
        </w:rPr>
        <w:t xml:space="preserve">the </w:t>
      </w:r>
      <w:r w:rsidR="003B7650" w:rsidRPr="003B7650">
        <w:rPr>
          <w:b/>
          <w:sz w:val="24"/>
          <w:szCs w:val="24"/>
        </w:rPr>
        <w:t>Laboratory Safety Fundamentals</w:t>
      </w:r>
      <w:r w:rsidR="003B7650">
        <w:rPr>
          <w:sz w:val="24"/>
          <w:szCs w:val="24"/>
        </w:rPr>
        <w:t xml:space="preserve"> </w:t>
      </w:r>
      <w:r w:rsidR="00EA5BD6" w:rsidRPr="00480EBE">
        <w:rPr>
          <w:b/>
          <w:sz w:val="24"/>
          <w:szCs w:val="24"/>
        </w:rPr>
        <w:t xml:space="preserve">eCourse! </w:t>
      </w:r>
      <w:r w:rsidR="00F50410" w:rsidRPr="00480EBE">
        <w:rPr>
          <w:b/>
          <w:sz w:val="24"/>
          <w:szCs w:val="24"/>
        </w:rPr>
        <w:br/>
      </w:r>
      <w:r w:rsidR="00F50410" w:rsidRPr="00480EBE">
        <w:rPr>
          <w:b/>
          <w:sz w:val="24"/>
          <w:szCs w:val="24"/>
        </w:rPr>
        <w:br/>
      </w:r>
      <w:r w:rsidR="00F50410" w:rsidRPr="00480EBE">
        <w:rPr>
          <w:rStyle w:val="HTMLCite"/>
          <w:i w:val="0"/>
          <w:sz w:val="24"/>
          <w:szCs w:val="24"/>
        </w:rPr>
        <w:t xml:space="preserve">Safari (MAC) and Internet Explorer (PC) are the preferred web browsers for accessing the Learning Center. Make sure to allow pop-ups.  If you are using Internet Explorer 10, you will have to turn on </w:t>
      </w:r>
      <w:hyperlink r:id="rId12" w:anchor="ie=ie-10" w:history="1">
        <w:r w:rsidR="00F50410" w:rsidRPr="00480EBE">
          <w:rPr>
            <w:rStyle w:val="Hyperlink"/>
            <w:sz w:val="24"/>
            <w:szCs w:val="24"/>
          </w:rPr>
          <w:t>compatibility view mode</w:t>
        </w:r>
      </w:hyperlink>
      <w:r w:rsidR="00F50410" w:rsidRPr="00480EBE">
        <w:rPr>
          <w:rStyle w:val="HTMLCite"/>
          <w:i w:val="0"/>
          <w:sz w:val="24"/>
          <w:szCs w:val="24"/>
        </w:rPr>
        <w:t xml:space="preserve">. </w:t>
      </w:r>
    </w:p>
    <w:p w14:paraId="13EB2FDD" w14:textId="77777777" w:rsidR="00F50410" w:rsidRPr="00480EBE" w:rsidRDefault="00EA5BD6" w:rsidP="00EA5BD6">
      <w:pPr>
        <w:ind w:left="720"/>
        <w:rPr>
          <w:b/>
          <w:iCs/>
          <w:sz w:val="24"/>
          <w:szCs w:val="24"/>
        </w:rPr>
      </w:pPr>
      <w:r w:rsidRPr="00480EBE">
        <w:rPr>
          <w:b/>
          <w:iCs/>
          <w:sz w:val="24"/>
          <w:szCs w:val="24"/>
        </w:rPr>
        <w:lastRenderedPageBreak/>
        <w:t xml:space="preserve">Log in:  </w:t>
      </w:r>
      <w:hyperlink r:id="rId13" w:history="1">
        <w:r w:rsidRPr="00480EBE">
          <w:rPr>
            <w:rStyle w:val="Hyperlink"/>
            <w:b/>
            <w:iCs/>
            <w:sz w:val="24"/>
            <w:szCs w:val="24"/>
          </w:rPr>
          <w:t>http://learningcenter.ucsc.edu/</w:t>
        </w:r>
      </w:hyperlink>
    </w:p>
    <w:p w14:paraId="4097E091" w14:textId="03341DEA" w:rsidR="00CB6016" w:rsidRPr="00480EBE" w:rsidRDefault="00F50410" w:rsidP="00551FAA">
      <w:pPr>
        <w:ind w:left="720"/>
        <w:rPr>
          <w:rStyle w:val="HTMLCite"/>
          <w:i w:val="0"/>
          <w:sz w:val="24"/>
          <w:szCs w:val="24"/>
        </w:rPr>
      </w:pPr>
      <w:r w:rsidRPr="00480EBE">
        <w:rPr>
          <w:b/>
          <w:iCs/>
          <w:sz w:val="24"/>
          <w:szCs w:val="24"/>
        </w:rPr>
        <w:t>C</w:t>
      </w:r>
      <w:r w:rsidR="00CB6016" w:rsidRPr="00480EBE">
        <w:rPr>
          <w:b/>
          <w:iCs/>
          <w:sz w:val="24"/>
          <w:szCs w:val="24"/>
        </w:rPr>
        <w:t xml:space="preserve">lick the “Employee Login” button and enter your CruzID and Gold Password.  </w:t>
      </w:r>
    </w:p>
    <w:p w14:paraId="1D8EE5C2" w14:textId="5986F1CA" w:rsidR="00472D9A" w:rsidRPr="00480EBE" w:rsidRDefault="00472D9A" w:rsidP="00EA5BD6">
      <w:pPr>
        <w:pStyle w:val="ListParagraph"/>
        <w:rPr>
          <w:rStyle w:val="HTMLCite"/>
          <w:b/>
          <w:i w:val="0"/>
          <w:sz w:val="24"/>
          <w:szCs w:val="24"/>
          <w:u w:val="single"/>
        </w:rPr>
      </w:pPr>
      <w:r w:rsidRPr="00480EBE">
        <w:rPr>
          <w:rStyle w:val="HTMLCite"/>
          <w:i w:val="0"/>
          <w:sz w:val="24"/>
          <w:szCs w:val="24"/>
        </w:rPr>
        <w:t xml:space="preserve">In </w:t>
      </w:r>
      <w:r w:rsidR="00DC49AF">
        <w:rPr>
          <w:rStyle w:val="HTMLCite"/>
          <w:i w:val="0"/>
          <w:sz w:val="24"/>
          <w:szCs w:val="24"/>
        </w:rPr>
        <w:t xml:space="preserve">the </w:t>
      </w:r>
      <w:r w:rsidRPr="00480EBE">
        <w:rPr>
          <w:rStyle w:val="HTMLCite"/>
          <w:i w:val="0"/>
          <w:sz w:val="24"/>
          <w:szCs w:val="24"/>
        </w:rPr>
        <w:t xml:space="preserve">search button on the </w:t>
      </w:r>
      <w:r w:rsidR="00551FAA" w:rsidRPr="00480EBE">
        <w:rPr>
          <w:rStyle w:val="HTMLCite"/>
          <w:i w:val="0"/>
          <w:sz w:val="24"/>
          <w:szCs w:val="24"/>
        </w:rPr>
        <w:t xml:space="preserve">left side </w:t>
      </w:r>
      <w:r w:rsidRPr="00480EBE">
        <w:rPr>
          <w:rStyle w:val="HTMLCite"/>
          <w:i w:val="0"/>
          <w:sz w:val="24"/>
          <w:szCs w:val="24"/>
        </w:rPr>
        <w:t xml:space="preserve">type:  </w:t>
      </w:r>
      <w:r w:rsidRPr="00480EBE">
        <w:rPr>
          <w:rStyle w:val="HTMLCite"/>
          <w:b/>
          <w:i w:val="0"/>
          <w:sz w:val="24"/>
          <w:szCs w:val="24"/>
          <w:u w:val="single"/>
        </w:rPr>
        <w:t>laboratory safety</w:t>
      </w:r>
      <w:r w:rsidR="004C4360" w:rsidRPr="00480EBE">
        <w:rPr>
          <w:rStyle w:val="HTMLCite"/>
          <w:b/>
          <w:i w:val="0"/>
          <w:sz w:val="24"/>
          <w:szCs w:val="24"/>
        </w:rPr>
        <w:t xml:space="preserve"> </w:t>
      </w:r>
      <w:r w:rsidR="004C4360" w:rsidRPr="00480EBE">
        <w:rPr>
          <w:rStyle w:val="HTMLCite"/>
          <w:i w:val="0"/>
          <w:sz w:val="24"/>
          <w:szCs w:val="24"/>
        </w:rPr>
        <w:t>and a list will appear</w:t>
      </w:r>
      <w:r w:rsidR="00DC49AF">
        <w:rPr>
          <w:rStyle w:val="HTMLCite"/>
          <w:i w:val="0"/>
          <w:sz w:val="24"/>
          <w:szCs w:val="24"/>
        </w:rPr>
        <w:t>:</w:t>
      </w:r>
    </w:p>
    <w:p w14:paraId="0E10F71B" w14:textId="28F6C9D2" w:rsidR="00551FAA" w:rsidRPr="00480EBE" w:rsidRDefault="003B7650" w:rsidP="00EA5BD6">
      <w:pPr>
        <w:pStyle w:val="ListParagraph"/>
        <w:rPr>
          <w:rStyle w:val="HTMLCite"/>
          <w:i w:val="0"/>
          <w:sz w:val="24"/>
          <w:szCs w:val="24"/>
        </w:rPr>
      </w:pPr>
      <w:r>
        <w:rPr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5550875" wp14:editId="1D27EE95">
            <wp:simplePos x="0" y="0"/>
            <wp:positionH relativeFrom="column">
              <wp:posOffset>-390525</wp:posOffset>
            </wp:positionH>
            <wp:positionV relativeFrom="paragraph">
              <wp:posOffset>189865</wp:posOffset>
            </wp:positionV>
            <wp:extent cx="6821170" cy="2940050"/>
            <wp:effectExtent l="0" t="0" r="0" b="0"/>
            <wp:wrapTight wrapText="bothSides">
              <wp:wrapPolygon edited="0">
                <wp:start x="0" y="0"/>
                <wp:lineTo x="0" y="21413"/>
                <wp:lineTo x="21536" y="21413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170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87B82" w14:textId="77777777" w:rsidR="0006396C" w:rsidRDefault="0006396C" w:rsidP="00472D9A">
      <w:pPr>
        <w:rPr>
          <w:rStyle w:val="HTMLCite"/>
          <w:i w:val="0"/>
          <w:sz w:val="24"/>
          <w:szCs w:val="24"/>
        </w:rPr>
      </w:pPr>
    </w:p>
    <w:p w14:paraId="48116A3C" w14:textId="2BE2B16A" w:rsidR="00472D9A" w:rsidRPr="00480EBE" w:rsidRDefault="00551FAA" w:rsidP="00472D9A">
      <w:pPr>
        <w:rPr>
          <w:rStyle w:val="HTMLCite"/>
          <w:i w:val="0"/>
          <w:sz w:val="24"/>
          <w:szCs w:val="24"/>
        </w:rPr>
      </w:pPr>
      <w:r w:rsidRPr="00480EBE">
        <w:rPr>
          <w:rStyle w:val="HTMLCite"/>
          <w:i w:val="0"/>
          <w:sz w:val="24"/>
          <w:szCs w:val="24"/>
        </w:rPr>
        <w:t xml:space="preserve">Select: </w:t>
      </w:r>
      <w:r w:rsidR="00472D9A" w:rsidRPr="00480EBE">
        <w:rPr>
          <w:rStyle w:val="HTMLCite"/>
          <w:i w:val="0"/>
          <w:sz w:val="24"/>
          <w:szCs w:val="24"/>
        </w:rPr>
        <w:t xml:space="preserve"> </w:t>
      </w:r>
      <w:r w:rsidR="003B7650" w:rsidRPr="003B7650">
        <w:rPr>
          <w:b/>
          <w:sz w:val="24"/>
          <w:szCs w:val="24"/>
        </w:rPr>
        <w:t>Laboratory Safety Fundamentals eCourse</w:t>
      </w:r>
    </w:p>
    <w:p w14:paraId="5F254EC5" w14:textId="77777777" w:rsidR="00EA5BD6" w:rsidRPr="00480EBE" w:rsidRDefault="00472D9A" w:rsidP="00472D9A">
      <w:pPr>
        <w:rPr>
          <w:rStyle w:val="HTMLCite"/>
          <w:i w:val="0"/>
          <w:sz w:val="24"/>
          <w:szCs w:val="24"/>
        </w:rPr>
      </w:pPr>
      <w:r w:rsidRPr="00480EBE">
        <w:rPr>
          <w:rStyle w:val="HTMLCite"/>
          <w:i w:val="0"/>
          <w:sz w:val="24"/>
          <w:szCs w:val="24"/>
        </w:rPr>
        <w:t>Click the</w:t>
      </w:r>
      <w:r w:rsidR="00CF3336" w:rsidRPr="00480EBE">
        <w:rPr>
          <w:rStyle w:val="HTMLCite"/>
          <w:i w:val="0"/>
          <w:sz w:val="24"/>
          <w:szCs w:val="24"/>
        </w:rPr>
        <w:t xml:space="preserve"> </w:t>
      </w:r>
      <w:r w:rsidR="00CF3336" w:rsidRPr="00480EBE">
        <w:rPr>
          <w:rStyle w:val="HTMLCite"/>
          <w:b/>
          <w:i w:val="0"/>
          <w:sz w:val="24"/>
          <w:szCs w:val="24"/>
        </w:rPr>
        <w:t>S</w:t>
      </w:r>
      <w:r w:rsidRPr="00480EBE">
        <w:rPr>
          <w:rStyle w:val="HTMLCite"/>
          <w:b/>
          <w:i w:val="0"/>
          <w:sz w:val="24"/>
          <w:szCs w:val="24"/>
        </w:rPr>
        <w:t>tart button</w:t>
      </w:r>
      <w:r w:rsidRPr="00480EBE">
        <w:rPr>
          <w:rStyle w:val="HTMLCite"/>
          <w:i w:val="0"/>
          <w:sz w:val="24"/>
          <w:szCs w:val="24"/>
        </w:rPr>
        <w:t xml:space="preserve"> </w:t>
      </w:r>
      <w:r w:rsidR="00CF3336" w:rsidRPr="00480EBE">
        <w:rPr>
          <w:rStyle w:val="HTMLCite"/>
          <w:i w:val="0"/>
          <w:sz w:val="24"/>
          <w:szCs w:val="24"/>
        </w:rPr>
        <w:t>to</w:t>
      </w:r>
      <w:r w:rsidRPr="00480EBE">
        <w:rPr>
          <w:rStyle w:val="HTMLCite"/>
          <w:i w:val="0"/>
          <w:sz w:val="24"/>
          <w:szCs w:val="24"/>
        </w:rPr>
        <w:t xml:space="preserve"> </w:t>
      </w:r>
      <w:r w:rsidR="00CF3336" w:rsidRPr="00480EBE">
        <w:rPr>
          <w:rStyle w:val="HTMLCite"/>
          <w:i w:val="0"/>
          <w:sz w:val="24"/>
          <w:szCs w:val="24"/>
        </w:rPr>
        <w:t>take the course</w:t>
      </w:r>
    </w:p>
    <w:p w14:paraId="73B463C3" w14:textId="47CAF83C" w:rsidR="00480EBE" w:rsidRPr="00480EBE" w:rsidRDefault="00CF3336" w:rsidP="00472D9A">
      <w:pPr>
        <w:rPr>
          <w:rStyle w:val="HTMLCite"/>
          <w:i w:val="0"/>
          <w:sz w:val="24"/>
          <w:szCs w:val="24"/>
        </w:rPr>
      </w:pPr>
      <w:r w:rsidRPr="00480EBE">
        <w:rPr>
          <w:rStyle w:val="HTMLCite"/>
          <w:i w:val="0"/>
          <w:sz w:val="24"/>
          <w:szCs w:val="24"/>
        </w:rPr>
        <w:t xml:space="preserve">You will have to take the entire </w:t>
      </w:r>
      <w:r w:rsidR="00A14DAC">
        <w:rPr>
          <w:rStyle w:val="HTMLCite"/>
          <w:i w:val="0"/>
          <w:sz w:val="24"/>
          <w:szCs w:val="24"/>
        </w:rPr>
        <w:t>eC</w:t>
      </w:r>
      <w:r w:rsidRPr="00480EBE">
        <w:rPr>
          <w:rStyle w:val="HTMLCite"/>
          <w:i w:val="0"/>
          <w:sz w:val="24"/>
          <w:szCs w:val="24"/>
        </w:rPr>
        <w:t>ourse and click through all of the slides to reach 100% completion status.</w:t>
      </w:r>
      <w:r w:rsidR="00480EBE">
        <w:rPr>
          <w:rStyle w:val="HTMLCite"/>
          <w:i w:val="0"/>
          <w:sz w:val="24"/>
          <w:szCs w:val="24"/>
        </w:rPr>
        <w:t xml:space="preserve"> If you stop mid-way, the eCourse</w:t>
      </w:r>
      <w:r w:rsidRPr="00480EBE">
        <w:rPr>
          <w:rStyle w:val="HTMLCite"/>
          <w:i w:val="0"/>
          <w:sz w:val="24"/>
          <w:szCs w:val="24"/>
        </w:rPr>
        <w:t xml:space="preserve"> will resume </w:t>
      </w:r>
      <w:r w:rsidR="00342D42" w:rsidRPr="00480EBE">
        <w:rPr>
          <w:rStyle w:val="HTMLCite"/>
          <w:i w:val="0"/>
          <w:sz w:val="24"/>
          <w:szCs w:val="24"/>
        </w:rPr>
        <w:t>where you left o</w:t>
      </w:r>
      <w:r w:rsidR="00480EBE">
        <w:rPr>
          <w:rStyle w:val="HTMLCite"/>
          <w:i w:val="0"/>
          <w:sz w:val="24"/>
          <w:szCs w:val="24"/>
        </w:rPr>
        <w:t>ff.</w:t>
      </w:r>
    </w:p>
    <w:p w14:paraId="56AB9998" w14:textId="02D94029" w:rsidR="00480EBE" w:rsidRPr="00480EBE" w:rsidRDefault="008619C6" w:rsidP="00342D42">
      <w:pPr>
        <w:rPr>
          <w:rStyle w:val="HTMLCite"/>
          <w:i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0776901" wp14:editId="129C05A3">
            <wp:simplePos x="0" y="0"/>
            <wp:positionH relativeFrom="column">
              <wp:posOffset>4255770</wp:posOffset>
            </wp:positionH>
            <wp:positionV relativeFrom="paragraph">
              <wp:posOffset>418465</wp:posOffset>
            </wp:positionV>
            <wp:extent cx="1642745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291" y="21507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ffpicnicblumenthalslugslap35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EBE" w:rsidRPr="00480EBE">
        <w:rPr>
          <w:rStyle w:val="HTMLCite"/>
          <w:i w:val="0"/>
          <w:sz w:val="24"/>
          <w:szCs w:val="24"/>
        </w:rPr>
        <w:t xml:space="preserve">If you have completed all these steps and still cannot access your account, please email </w:t>
      </w:r>
      <w:hyperlink r:id="rId16" w:history="1">
        <w:r w:rsidR="00480EBE" w:rsidRPr="00480EBE">
          <w:rPr>
            <w:rStyle w:val="Hyperlink"/>
            <w:sz w:val="24"/>
            <w:szCs w:val="24"/>
          </w:rPr>
          <w:t>help@ucsc.edu</w:t>
        </w:r>
      </w:hyperlink>
      <w:r w:rsidR="00480EBE" w:rsidRPr="00480EBE">
        <w:rPr>
          <w:rStyle w:val="HTMLCite"/>
          <w:sz w:val="24"/>
          <w:szCs w:val="24"/>
        </w:rPr>
        <w:t>.</w:t>
      </w:r>
    </w:p>
    <w:p w14:paraId="209343CB" w14:textId="129F6F8C" w:rsidR="00A14DAC" w:rsidRDefault="00A14DAC" w:rsidP="00342D42">
      <w:pPr>
        <w:rPr>
          <w:rStyle w:val="HTMLCite"/>
          <w:sz w:val="24"/>
          <w:szCs w:val="24"/>
        </w:rPr>
      </w:pPr>
    </w:p>
    <w:p w14:paraId="4C9C7F4A" w14:textId="77777777" w:rsidR="00A14DAC" w:rsidRDefault="00A14DAC" w:rsidP="00342D42">
      <w:pPr>
        <w:rPr>
          <w:rStyle w:val="HTMLCite"/>
          <w:sz w:val="24"/>
          <w:szCs w:val="24"/>
        </w:rPr>
      </w:pPr>
    </w:p>
    <w:p w14:paraId="48BBD2CC" w14:textId="0696FFB6" w:rsidR="00480EBE" w:rsidRPr="00480EBE" w:rsidRDefault="00480EBE" w:rsidP="00342D42">
      <w:pPr>
        <w:rPr>
          <w:rStyle w:val="HTMLCite"/>
          <w:sz w:val="24"/>
          <w:szCs w:val="24"/>
        </w:rPr>
      </w:pPr>
      <w:r w:rsidRPr="00480EBE">
        <w:rPr>
          <w:rStyle w:val="HTMLCite"/>
          <w:sz w:val="24"/>
          <w:szCs w:val="24"/>
        </w:rPr>
        <w:t>We wish you the best</w:t>
      </w:r>
      <w:r>
        <w:rPr>
          <w:rStyle w:val="HTMLCite"/>
          <w:sz w:val="24"/>
          <w:szCs w:val="24"/>
        </w:rPr>
        <w:t xml:space="preserve"> of luck in your time at UCSC. </w:t>
      </w:r>
      <w:r w:rsidRPr="00480EBE">
        <w:rPr>
          <w:rStyle w:val="HTMLCite"/>
          <w:sz w:val="24"/>
          <w:szCs w:val="24"/>
        </w:rPr>
        <w:t xml:space="preserve"> </w:t>
      </w:r>
    </w:p>
    <w:p w14:paraId="2EA1BF79" w14:textId="0D38D158" w:rsidR="00FB4434" w:rsidRPr="008B1EB7" w:rsidRDefault="00FB4434" w:rsidP="008B1EB7">
      <w:pPr>
        <w:pStyle w:val="ListParagraph"/>
        <w:rPr>
          <w:b/>
          <w:i/>
          <w:iCs/>
          <w:sz w:val="24"/>
          <w:szCs w:val="24"/>
        </w:rPr>
      </w:pPr>
    </w:p>
    <w:sectPr w:rsidR="00FB4434" w:rsidRPr="008B1EB7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C461E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98D0E" w14:textId="77777777" w:rsidR="00A93210" w:rsidRDefault="00A93210" w:rsidP="00342D42">
      <w:pPr>
        <w:spacing w:after="0" w:line="240" w:lineRule="auto"/>
      </w:pPr>
      <w:r>
        <w:separator/>
      </w:r>
    </w:p>
  </w:endnote>
  <w:endnote w:type="continuationSeparator" w:id="0">
    <w:p w14:paraId="35382794" w14:textId="77777777" w:rsidR="00A93210" w:rsidRDefault="00A93210" w:rsidP="0034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6B11D" w14:textId="77777777" w:rsidR="00C821E4" w:rsidRPr="00C821E4" w:rsidRDefault="00642B1A">
    <w:pPr>
      <w:pStyle w:val="Footer"/>
      <w:rPr>
        <w:sz w:val="20"/>
        <w:szCs w:val="20"/>
      </w:rPr>
    </w:pPr>
    <w:r w:rsidRPr="00C821E4">
      <w:rPr>
        <w:sz w:val="20"/>
        <w:szCs w:val="20"/>
      </w:rPr>
      <w:t xml:space="preserve">Updated: </w:t>
    </w:r>
    <w:r w:rsidRPr="00C821E4">
      <w:rPr>
        <w:sz w:val="20"/>
        <w:szCs w:val="20"/>
      </w:rPr>
      <w:fldChar w:fldCharType="begin"/>
    </w:r>
    <w:r w:rsidRPr="00C821E4">
      <w:rPr>
        <w:sz w:val="20"/>
        <w:szCs w:val="20"/>
      </w:rPr>
      <w:instrText xml:space="preserve"> DATE \@ "MMMM d, yyyy" </w:instrText>
    </w:r>
    <w:r w:rsidRPr="00C821E4">
      <w:rPr>
        <w:sz w:val="20"/>
        <w:szCs w:val="20"/>
      </w:rPr>
      <w:fldChar w:fldCharType="separate"/>
    </w:r>
    <w:r w:rsidR="003D5523">
      <w:rPr>
        <w:noProof/>
        <w:sz w:val="20"/>
        <w:szCs w:val="20"/>
      </w:rPr>
      <w:t>September 17, 2013</w:t>
    </w:r>
    <w:r w:rsidRPr="00C821E4">
      <w:rPr>
        <w:sz w:val="20"/>
        <w:szCs w:val="20"/>
      </w:rPr>
      <w:fldChar w:fldCharType="end"/>
    </w:r>
    <w:r w:rsidRPr="00C821E4">
      <w:rPr>
        <w:sz w:val="20"/>
        <w:szCs w:val="20"/>
      </w:rPr>
      <w:t xml:space="preserve">    </w:t>
    </w:r>
    <w:r w:rsidR="00D43341" w:rsidRPr="00C821E4">
      <w:rPr>
        <w:sz w:val="20"/>
        <w:szCs w:val="20"/>
      </w:rPr>
      <w:t xml:space="preserve">    </w:t>
    </w:r>
  </w:p>
  <w:p w14:paraId="3CCC86B0" w14:textId="09D05B69" w:rsidR="00642B1A" w:rsidRDefault="00C821E4">
    <w:pPr>
      <w:pStyle w:val="Footer"/>
    </w:pPr>
    <w:r w:rsidRPr="00C821E4">
      <w:rPr>
        <w:sz w:val="20"/>
        <w:szCs w:val="20"/>
      </w:rPr>
      <w:t>N:\Staff Human Resources\T&amp;D\Learning Management System\Affiliate Access LMS EHS Classes.docx</w:t>
    </w:r>
  </w:p>
  <w:p w14:paraId="59B7E9D5" w14:textId="77777777" w:rsidR="00342D42" w:rsidRDefault="00342D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F73E3" w14:textId="77777777" w:rsidR="00A93210" w:rsidRDefault="00A93210" w:rsidP="00342D42">
      <w:pPr>
        <w:spacing w:after="0" w:line="240" w:lineRule="auto"/>
      </w:pPr>
      <w:r>
        <w:separator/>
      </w:r>
    </w:p>
  </w:footnote>
  <w:footnote w:type="continuationSeparator" w:id="0">
    <w:p w14:paraId="7837030B" w14:textId="77777777" w:rsidR="00A93210" w:rsidRDefault="00A93210" w:rsidP="00342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09C1"/>
    <w:multiLevelType w:val="hybridMultilevel"/>
    <w:tmpl w:val="D1C65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E6F3C"/>
    <w:multiLevelType w:val="hybridMultilevel"/>
    <w:tmpl w:val="15248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B02B8"/>
    <w:multiLevelType w:val="hybridMultilevel"/>
    <w:tmpl w:val="D1C65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ny Beld">
    <w15:presenceInfo w15:providerId="AD" w15:userId="S-1-5-21-1645522239-1500820517-725345543-473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34"/>
    <w:rsid w:val="0006396C"/>
    <w:rsid w:val="00067E46"/>
    <w:rsid w:val="000B0AF0"/>
    <w:rsid w:val="0016768D"/>
    <w:rsid w:val="00342D42"/>
    <w:rsid w:val="00392496"/>
    <w:rsid w:val="003B7650"/>
    <w:rsid w:val="003D5523"/>
    <w:rsid w:val="00472D9A"/>
    <w:rsid w:val="00480EBE"/>
    <w:rsid w:val="004C4360"/>
    <w:rsid w:val="00551FAA"/>
    <w:rsid w:val="00642B1A"/>
    <w:rsid w:val="007250FC"/>
    <w:rsid w:val="00792734"/>
    <w:rsid w:val="008619C6"/>
    <w:rsid w:val="008B1EB7"/>
    <w:rsid w:val="008B33F0"/>
    <w:rsid w:val="008D16ED"/>
    <w:rsid w:val="00951377"/>
    <w:rsid w:val="009545B3"/>
    <w:rsid w:val="009921DF"/>
    <w:rsid w:val="009C304B"/>
    <w:rsid w:val="00A02F3C"/>
    <w:rsid w:val="00A14DAC"/>
    <w:rsid w:val="00A43B29"/>
    <w:rsid w:val="00A93210"/>
    <w:rsid w:val="00B40907"/>
    <w:rsid w:val="00BF212D"/>
    <w:rsid w:val="00C07BC5"/>
    <w:rsid w:val="00C3464E"/>
    <w:rsid w:val="00C821E4"/>
    <w:rsid w:val="00CB6016"/>
    <w:rsid w:val="00CF3336"/>
    <w:rsid w:val="00D0259C"/>
    <w:rsid w:val="00D42B03"/>
    <w:rsid w:val="00D43341"/>
    <w:rsid w:val="00DC49AF"/>
    <w:rsid w:val="00DE252B"/>
    <w:rsid w:val="00EA5BD6"/>
    <w:rsid w:val="00ED1F76"/>
    <w:rsid w:val="00F44DB1"/>
    <w:rsid w:val="00F50410"/>
    <w:rsid w:val="00F92E0D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022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4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434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FB4434"/>
    <w:rPr>
      <w:i/>
      <w:iCs/>
    </w:rPr>
  </w:style>
  <w:style w:type="character" w:styleId="Hyperlink">
    <w:name w:val="Hyperlink"/>
    <w:basedOn w:val="DefaultParagraphFont"/>
    <w:uiPriority w:val="99"/>
    <w:unhideWhenUsed/>
    <w:rsid w:val="0095137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545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D42"/>
  </w:style>
  <w:style w:type="paragraph" w:styleId="Footer">
    <w:name w:val="footer"/>
    <w:basedOn w:val="Normal"/>
    <w:link w:val="FooterChar"/>
    <w:uiPriority w:val="99"/>
    <w:unhideWhenUsed/>
    <w:rsid w:val="0034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D42"/>
  </w:style>
  <w:style w:type="character" w:styleId="CommentReference">
    <w:name w:val="annotation reference"/>
    <w:basedOn w:val="DefaultParagraphFont"/>
    <w:uiPriority w:val="99"/>
    <w:semiHidden/>
    <w:unhideWhenUsed/>
    <w:rsid w:val="00DE2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5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4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434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FB4434"/>
    <w:rPr>
      <w:i/>
      <w:iCs/>
    </w:rPr>
  </w:style>
  <w:style w:type="character" w:styleId="Hyperlink">
    <w:name w:val="Hyperlink"/>
    <w:basedOn w:val="DefaultParagraphFont"/>
    <w:uiPriority w:val="99"/>
    <w:unhideWhenUsed/>
    <w:rsid w:val="0095137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545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D42"/>
  </w:style>
  <w:style w:type="paragraph" w:styleId="Footer">
    <w:name w:val="footer"/>
    <w:basedOn w:val="Normal"/>
    <w:link w:val="FooterChar"/>
    <w:uiPriority w:val="99"/>
    <w:unhideWhenUsed/>
    <w:rsid w:val="0034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D42"/>
  </w:style>
  <w:style w:type="character" w:styleId="CommentReference">
    <w:name w:val="annotation reference"/>
    <w:basedOn w:val="DefaultParagraphFont"/>
    <w:uiPriority w:val="99"/>
    <w:semiHidden/>
    <w:unhideWhenUsed/>
    <w:rsid w:val="00DE2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5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arningcenter.ucsc.ed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indows.microsoft.com/en-US/internet-explorer/use-compatibility-view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help@ucsc.edu" TargetMode="Externa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arningcenter.ucsc.edu/access_request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g"/><Relationship Id="rId10" Type="http://schemas.openxmlformats.org/officeDocument/2006/relationships/hyperlink" Target="http://its.ucsc.edu/accounts/forms.html%23sundr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0B935-42B9-4110-A204-89D4389E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Strilko</dc:creator>
  <cp:lastModifiedBy>ITS</cp:lastModifiedBy>
  <cp:revision>2</cp:revision>
  <dcterms:created xsi:type="dcterms:W3CDTF">2013-09-17T17:30:00Z</dcterms:created>
  <dcterms:modified xsi:type="dcterms:W3CDTF">2013-09-17T17:30:00Z</dcterms:modified>
</cp:coreProperties>
</file>